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de reconocimiento de méritos como donante</w:t>
      </w:r>
    </w:p>
    <w:p>
      <w:r>
        <w:t>Nombre:</w:t>
      </w:r>
    </w:p>
    <w:p>
      <w:r>
        <w:t>Apellidos:</w:t>
      </w:r>
    </w:p>
    <w:p>
      <w:r>
        <w:t>DNI:</w:t>
      </w:r>
    </w:p>
    <w:p>
      <w:r>
        <w:t>Cuerpo:</w:t>
      </w:r>
    </w:p>
    <w:p>
      <w:r>
        <w:t>Número de Socio:</w:t>
      </w:r>
    </w:p>
    <w:p>
      <w:r>
        <w:t>Provincia:</w:t>
      </w:r>
    </w:p>
    <w:p>
      <w:r>
        <w:t>Dirección de contacto:</w:t>
      </w:r>
    </w:p>
    <w:p>
      <w:r>
        <w:t>Dirección de envío:</w:t>
      </w:r>
    </w:p>
    <w:p>
      <w:r>
        <w:t>Teléfono (opcional):</w:t>
      </w:r>
    </w:p>
    <w:p>
      <w:r>
        <w:t>Por la presente solicito me sea concedida la condecoración correspondiente a los siguientes méritos contemplados en el reglamento de Condecoraciones de esta Asociación:</w:t>
      </w:r>
    </w:p>
    <w:p>
      <w:bookmarkStart w:id="0" w:name="_GoBack"/>
      <w:bookmarkEnd w:id="0"/>
    </w:p>
    <w:p/>
    <w:p/>
    <w:p/>
    <w:p/>
    <w:p>
      <w:r>
        <w:t>Fecha:</w:t>
      </w:r>
    </w:p>
    <w:p/>
    <w:p>
      <w:r>
        <w:t>Firma:</w:t>
      </w:r>
    </w:p>
    <w:p/>
    <w:p>
      <w:pPr>
        <w:pStyle w:val="Piedepgina"/>
      </w:pPr>
      <w:r>
        <w:t xml:space="preserve">Una vez rellena la solicitud debe ser remitida a </w:t>
      </w:r>
      <w:hyperlink r:id="rId6" w:history="1">
        <w:r>
          <w:rPr>
            <w:rStyle w:val="Hipervnculo"/>
          </w:rPr>
          <w:t>condecoraciones@donantenacional.es</w:t>
        </w:r>
      </w:hyperlink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De acuerdo con el Reglamento 2016/679 y normativa de privacidad relacionada se informa que sus datos pasarán a formar parte de un fichero propiedad de ANDFCAE, cuya única finalidad es la de prestarles los servicio propios de la Asociación. ANDFCAE se compromete a no ceder, ni compartir los datos con terceros excepto obligación legal o a proveedores homologados de la asociación. El asociado podrá ejercer los derechos ARCOPOL en lopd@donantenacional.es o al domicilio social de la Asociación.</w:t>
      </w:r>
    </w:p>
    <w:sectPr>
      <w:headerReference w:type="default" r:id="rId7"/>
      <w:footerReference w:type="default" r:id="rId8"/>
      <w:pgSz w:w="11906" w:h="16838"/>
      <w:pgMar w:top="2269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-8779</wp:posOffset>
              </wp:positionH>
              <wp:positionV relativeFrom="paragraph">
                <wp:posOffset>-131445</wp:posOffset>
              </wp:positionV>
              <wp:extent cx="5435600" cy="12700"/>
              <wp:effectExtent l="19050" t="19050" r="31750" b="2540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1270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-10.35pt" to="427.3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" strokecolor="red" strokeweight="2.25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-166012</wp:posOffset>
              </wp:positionV>
              <wp:extent cx="5435600" cy="12700"/>
              <wp:effectExtent l="19050" t="19050" r="31750" b="2540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12700"/>
                      </a:xfrm>
                      <a:prstGeom prst="line">
                        <a:avLst/>
                      </a:prstGeom>
                      <a:ln w="38100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-13.05pt" to="427.4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" strokecolor="yellow" strokeweight="3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-199390</wp:posOffset>
              </wp:positionV>
              <wp:extent cx="5435600" cy="12700"/>
              <wp:effectExtent l="19050" t="19050" r="31750" b="2540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1270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-15.7pt" to="427.45pt,-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" strokecolor="red" strokeweight="2.25pt">
              <v:stroke joinstyle="miter"/>
            </v:line>
          </w:pict>
        </mc:Fallback>
      </mc:AlternateContent>
    </w:r>
    <w:hyperlink r:id="rId1" w:history="1">
      <w:r>
        <w:rPr>
          <w:rStyle w:val="Hipervnculo"/>
        </w:rPr>
        <w:t>www.donantenacional.es</w:t>
      </w:r>
    </w:hyperlink>
  </w:p>
  <w:p>
    <w:pPr>
      <w:pStyle w:val="Piedepgina"/>
    </w:pPr>
    <w:hyperlink r:id="rId2" w:history="1">
      <w:r>
        <w:rPr>
          <w:rStyle w:val="Hipervnculo"/>
        </w:rPr>
        <w:t>info@donantenacional.es</w:t>
      </w:r>
    </w:hyperlink>
    <w:r>
      <w:t xml:space="preserve"> </w:t>
    </w:r>
    <w:hyperlink r:id="rId3" w:history="1"/>
  </w:p>
  <w:p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ind w:firstLine="1418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-176530</wp:posOffset>
          </wp:positionV>
          <wp:extent cx="770400" cy="871200"/>
          <wp:effectExtent l="0" t="0" r="0" b="571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1d21df8b37473bc4c57df3f63e1cd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704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A.N.D.F.C.A.E.</w:t>
    </w:r>
  </w:p>
  <w:p>
    <w:pPr>
      <w:pStyle w:val="Encabezado"/>
      <w:ind w:firstLine="1418"/>
    </w:pPr>
    <w:r>
      <w:tab/>
      <w:t>Asociación Nacional de Donantes de las Fuerzas y Cuerpos Armados de España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1D3881-0685-430A-AD7D-5B281A4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decoraciones@donantenacional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iliacion@donantenacional.es" TargetMode="External"/><Relationship Id="rId2" Type="http://schemas.openxmlformats.org/officeDocument/2006/relationships/hyperlink" Target="mailto:info@donantenacional.es" TargetMode="External"/><Relationship Id="rId1" Type="http://schemas.openxmlformats.org/officeDocument/2006/relationships/hyperlink" Target="http://www.donantenaciona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iker</dc:creator>
  <cp:keywords/>
  <dc:description/>
  <cp:lastModifiedBy>iker</cp:lastModifiedBy>
  <cp:revision>3</cp:revision>
  <dcterms:created xsi:type="dcterms:W3CDTF">2019-01-23T20:34:00Z</dcterms:created>
  <dcterms:modified xsi:type="dcterms:W3CDTF">2019-01-23T20:38:00Z</dcterms:modified>
</cp:coreProperties>
</file>